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F2" w:rsidRPr="006E71F2" w:rsidRDefault="006E71F2" w:rsidP="006E71F2">
      <w:r w:rsidRPr="006E71F2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839470</wp:posOffset>
            </wp:positionH>
            <wp:positionV relativeFrom="paragraph">
              <wp:posOffset>-189230</wp:posOffset>
            </wp:positionV>
            <wp:extent cx="8444865" cy="1101725"/>
            <wp:effectExtent l="19050" t="0" r="0" b="0"/>
            <wp:wrapSquare wrapText="bothSides"/>
            <wp:docPr id="8" name="Imagen 1" descr="te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865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1F2" w:rsidRPr="006E71F2" w:rsidRDefault="006E71F2" w:rsidP="006E71F2"/>
    <w:p w:rsidR="006E71F2" w:rsidRDefault="006E71F2" w:rsidP="006E71F2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9"/>
        <w:gridCol w:w="973"/>
        <w:gridCol w:w="1246"/>
        <w:gridCol w:w="1178"/>
        <w:gridCol w:w="1346"/>
        <w:gridCol w:w="4218"/>
      </w:tblGrid>
      <w:tr w:rsidR="006E71F2" w:rsidRPr="00C25164" w:rsidTr="0013452A">
        <w:trPr>
          <w:trHeight w:val="568"/>
          <w:tblHeader/>
        </w:trPr>
        <w:tc>
          <w:tcPr>
            <w:tcW w:w="5000" w:type="pct"/>
            <w:gridSpan w:val="6"/>
            <w:shd w:val="clear" w:color="auto" w:fill="17365D"/>
            <w:tcMar>
              <w:top w:w="0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FFFF"/>
                <w:sz w:val="24"/>
                <w:szCs w:val="24"/>
                <w:lang w:val="es-ES_tradnl" w:eastAsia="es-ES_tradnl"/>
              </w:rPr>
            </w:pPr>
            <w:r w:rsidRPr="005C43F8">
              <w:rPr>
                <w:rFonts w:cs="Calibri"/>
                <w:b/>
                <w:color w:val="FFFFFF"/>
                <w:sz w:val="28"/>
                <w:szCs w:val="24"/>
                <w:lang w:val="es-ES_tradnl" w:eastAsia="es-ES_tradnl"/>
              </w:rPr>
              <w:t>Reporte Semestral de</w:t>
            </w:r>
            <w:r>
              <w:rPr>
                <w:rFonts w:cs="Calibri"/>
                <w:b/>
                <w:color w:val="FFFFFF"/>
                <w:sz w:val="28"/>
                <w:szCs w:val="24"/>
                <w:lang w:val="es-ES_tradnl" w:eastAsia="es-ES_tradnl"/>
              </w:rPr>
              <w:t>l</w:t>
            </w:r>
            <w:r w:rsidRPr="005C43F8">
              <w:rPr>
                <w:rFonts w:cs="Calibri"/>
                <w:b/>
                <w:color w:val="FFFFFF"/>
                <w:sz w:val="28"/>
                <w:szCs w:val="24"/>
                <w:lang w:val="es-ES_tradnl" w:eastAsia="es-ES_tradnl"/>
              </w:rPr>
              <w:t xml:space="preserve"> Coordina</w:t>
            </w:r>
            <w:r>
              <w:rPr>
                <w:rFonts w:cs="Calibri"/>
                <w:b/>
                <w:color w:val="FFFFFF"/>
                <w:sz w:val="28"/>
                <w:szCs w:val="24"/>
                <w:lang w:val="es-ES_tradnl" w:eastAsia="es-ES_tradnl"/>
              </w:rPr>
              <w:t>dor Institucional</w:t>
            </w:r>
            <w:r w:rsidRPr="005C43F8">
              <w:rPr>
                <w:rFonts w:cs="Calibri"/>
                <w:b/>
                <w:color w:val="FFFFFF"/>
                <w:sz w:val="28"/>
                <w:szCs w:val="24"/>
                <w:lang w:val="es-ES_tradnl" w:eastAsia="es-ES_tradnl"/>
              </w:rPr>
              <w:t xml:space="preserve"> de </w:t>
            </w:r>
            <w:r>
              <w:rPr>
                <w:rFonts w:cs="Calibri"/>
                <w:b/>
                <w:color w:val="FFFFFF"/>
                <w:sz w:val="28"/>
                <w:szCs w:val="24"/>
                <w:lang w:val="es-ES_tradnl" w:eastAsia="es-ES_tradnl"/>
              </w:rPr>
              <w:t>Tutoría</w:t>
            </w:r>
          </w:p>
        </w:tc>
      </w:tr>
      <w:tr w:rsidR="006E71F2" w:rsidRPr="00C25164" w:rsidTr="0013452A">
        <w:trPr>
          <w:trHeight w:val="454"/>
          <w:tblHeader/>
        </w:trPr>
        <w:tc>
          <w:tcPr>
            <w:tcW w:w="5000" w:type="pct"/>
            <w:gridSpan w:val="6"/>
            <w:shd w:val="clear" w:color="auto" w:fill="D9D9D9"/>
            <w:tcMar>
              <w:top w:w="0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cs="Calibri"/>
                <w:b/>
                <w:sz w:val="24"/>
                <w:szCs w:val="24"/>
                <w:lang w:val="es-ES_tradnl" w:eastAsia="es-ES_tradnl"/>
              </w:rPr>
              <w:t>Instituto Tecnológico:</w:t>
            </w:r>
          </w:p>
        </w:tc>
      </w:tr>
      <w:tr w:rsidR="006E71F2" w:rsidRPr="00C25164" w:rsidTr="0013452A">
        <w:trPr>
          <w:trHeight w:val="454"/>
          <w:tblHeader/>
        </w:trPr>
        <w:tc>
          <w:tcPr>
            <w:tcW w:w="3385" w:type="pct"/>
            <w:gridSpan w:val="5"/>
            <w:shd w:val="clear" w:color="auto" w:fill="D9D9D9"/>
            <w:tcMar>
              <w:top w:w="0" w:type="dxa"/>
              <w:left w:w="57" w:type="dxa"/>
              <w:right w:w="57" w:type="dxa"/>
            </w:tcMar>
            <w:vAlign w:val="center"/>
          </w:tcPr>
          <w:p w:rsidR="006E71F2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cs="Calibri"/>
                <w:b/>
                <w:sz w:val="24"/>
                <w:szCs w:val="24"/>
                <w:lang w:val="es-ES_tradnl" w:eastAsia="es-ES_tradnl"/>
              </w:rPr>
              <w:t>Nombre del Coordinador del PIT:</w:t>
            </w:r>
          </w:p>
        </w:tc>
        <w:tc>
          <w:tcPr>
            <w:tcW w:w="1615" w:type="pct"/>
            <w:shd w:val="clear" w:color="auto" w:fill="D9D9D9"/>
            <w:tcMar>
              <w:top w:w="0" w:type="dxa"/>
              <w:left w:w="57" w:type="dxa"/>
              <w:right w:w="57" w:type="dxa"/>
            </w:tcMar>
            <w:vAlign w:val="center"/>
          </w:tcPr>
          <w:p w:rsidR="006E71F2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cs="Calibri"/>
                <w:b/>
                <w:sz w:val="24"/>
                <w:szCs w:val="24"/>
                <w:lang w:val="es-ES_tradnl" w:eastAsia="es-ES_tradnl"/>
              </w:rPr>
              <w:t>Fecha:</w:t>
            </w:r>
          </w:p>
        </w:tc>
      </w:tr>
      <w:tr w:rsidR="006E71F2" w:rsidRPr="00C25164" w:rsidTr="0013452A">
        <w:trPr>
          <w:trHeight w:val="454"/>
          <w:tblHeader/>
        </w:trPr>
        <w:tc>
          <w:tcPr>
            <w:tcW w:w="1590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  <w:r w:rsidRPr="00C25164">
              <w:rPr>
                <w:rFonts w:cs="Calibri"/>
                <w:b/>
                <w:sz w:val="24"/>
                <w:szCs w:val="24"/>
                <w:lang w:val="es-ES_tradnl" w:eastAsia="es-ES_tradnl"/>
              </w:rPr>
              <w:t>PROGRAMA ACADÉMICO</w:t>
            </w:r>
          </w:p>
        </w:tc>
        <w:tc>
          <w:tcPr>
            <w:tcW w:w="34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cs="Calibri"/>
                <w:b/>
                <w:sz w:val="24"/>
                <w:szCs w:val="24"/>
                <w:lang w:val="es-ES_tradnl" w:eastAsia="es-ES_tradnl"/>
              </w:rPr>
              <w:t>Cantidad de Tutores</w:t>
            </w:r>
          </w:p>
        </w:tc>
        <w:tc>
          <w:tcPr>
            <w:tcW w:w="936" w:type="pct"/>
            <w:gridSpan w:val="2"/>
            <w:shd w:val="clear" w:color="auto" w:fill="D9D9D9"/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  <w:r w:rsidRPr="00C25164">
              <w:rPr>
                <w:rFonts w:cs="Calibri"/>
                <w:b/>
                <w:sz w:val="24"/>
                <w:szCs w:val="24"/>
                <w:lang w:val="es-ES_tradnl" w:eastAsia="es-ES_tradnl"/>
              </w:rPr>
              <w:t>Estudiantes atendidos en el semestre</w:t>
            </w:r>
          </w:p>
        </w:tc>
        <w:tc>
          <w:tcPr>
            <w:tcW w:w="519" w:type="pct"/>
            <w:vMerge w:val="restart"/>
            <w:shd w:val="clear" w:color="auto" w:fill="D9D9D9"/>
            <w:tcMar>
              <w:top w:w="0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  <w:r w:rsidRPr="00C25164">
              <w:rPr>
                <w:rFonts w:cs="Calibri"/>
                <w:b/>
                <w:sz w:val="24"/>
                <w:szCs w:val="24"/>
                <w:lang w:val="es-ES_tradnl" w:eastAsia="es-ES_tradnl"/>
              </w:rPr>
              <w:t>Estudiantes canalizados en el semestre</w:t>
            </w:r>
          </w:p>
        </w:tc>
        <w:tc>
          <w:tcPr>
            <w:tcW w:w="1615" w:type="pct"/>
            <w:vMerge w:val="restart"/>
            <w:shd w:val="clear" w:color="auto" w:fill="D9D9D9"/>
            <w:tcMar>
              <w:top w:w="0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  <w:r w:rsidRPr="00C25164">
              <w:rPr>
                <w:rFonts w:cs="Calibri"/>
                <w:b/>
                <w:sz w:val="24"/>
                <w:szCs w:val="24"/>
                <w:lang w:val="es-ES_tradnl" w:eastAsia="es-ES_tradnl"/>
              </w:rPr>
              <w:t>Área canalizada</w:t>
            </w:r>
          </w:p>
        </w:tc>
      </w:tr>
      <w:tr w:rsidR="006E71F2" w:rsidRPr="00C25164" w:rsidTr="0013452A">
        <w:trPr>
          <w:trHeight w:val="454"/>
          <w:tblHeader/>
        </w:trPr>
        <w:tc>
          <w:tcPr>
            <w:tcW w:w="1590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481" w:type="pct"/>
            <w:shd w:val="clear" w:color="auto" w:fill="D9D9D9"/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cs="Calibri"/>
                <w:b/>
                <w:sz w:val="24"/>
                <w:szCs w:val="24"/>
                <w:lang w:val="es-ES_tradnl" w:eastAsia="es-ES_tradnl"/>
              </w:rPr>
              <w:t>Tutoría</w:t>
            </w:r>
            <w:r w:rsidRPr="00C25164">
              <w:rPr>
                <w:rFonts w:cs="Calibri"/>
                <w:b/>
                <w:sz w:val="24"/>
                <w:szCs w:val="24"/>
                <w:lang w:val="es-ES_tradnl" w:eastAsia="es-ES_tradnl"/>
              </w:rPr>
              <w:t xml:space="preserve"> Grupal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cs="Calibri"/>
                <w:b/>
                <w:sz w:val="24"/>
                <w:szCs w:val="24"/>
                <w:lang w:val="es-ES_tradnl" w:eastAsia="es-ES_tradnl"/>
              </w:rPr>
              <w:t>Tutoría</w:t>
            </w:r>
            <w:r w:rsidRPr="00C25164">
              <w:rPr>
                <w:rFonts w:cs="Calibri"/>
                <w:b/>
                <w:sz w:val="24"/>
                <w:szCs w:val="24"/>
                <w:lang w:val="es-ES_tradnl" w:eastAsia="es-ES_tradnl"/>
              </w:rPr>
              <w:t xml:space="preserve"> Individual</w:t>
            </w:r>
          </w:p>
        </w:tc>
        <w:tc>
          <w:tcPr>
            <w:tcW w:w="519" w:type="pct"/>
            <w:vMerge/>
            <w:shd w:val="clear" w:color="auto" w:fill="D9D9D9"/>
            <w:tcMar>
              <w:top w:w="0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vMerge/>
            <w:shd w:val="clear" w:color="auto" w:fill="D9D9D9"/>
            <w:tcMar>
              <w:top w:w="0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0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6" w:history="1">
              <w:r w:rsidR="006E71F2" w:rsidRPr="00C25164">
                <w:rPr>
                  <w:rFonts w:ascii="Calibri" w:hAnsi="Calibri" w:cs="Calibri"/>
                </w:rPr>
                <w:t>Ingeniería en Acuicultura</w:t>
              </w:r>
            </w:hyperlink>
          </w:p>
        </w:tc>
        <w:tc>
          <w:tcPr>
            <w:tcW w:w="341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0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7" w:history="1">
              <w:r w:rsidR="006E71F2" w:rsidRPr="00C25164">
                <w:rPr>
                  <w:rFonts w:ascii="Calibri" w:hAnsi="Calibri" w:cs="Calibri"/>
                </w:rPr>
                <w:t xml:space="preserve">Ingeniería en </w:t>
              </w:r>
              <w:r w:rsidR="006E71F2" w:rsidRPr="00C25164">
                <w:rPr>
                  <w:rFonts w:ascii="Calibri" w:cs="Calibri"/>
                </w:rPr>
                <w:t>Administraci</w:t>
              </w:r>
              <w:r w:rsidR="006E71F2" w:rsidRPr="00C25164">
                <w:rPr>
                  <w:rFonts w:ascii="Calibri" w:cs="Calibri"/>
                </w:rPr>
                <w:t>ó</w:t>
              </w:r>
              <w:r w:rsidR="006E71F2" w:rsidRPr="00C25164">
                <w:rPr>
                  <w:rFonts w:ascii="Calibri" w:cs="Calibri"/>
                </w:rPr>
                <w:t>n</w:t>
              </w:r>
            </w:hyperlink>
          </w:p>
        </w:tc>
        <w:tc>
          <w:tcPr>
            <w:tcW w:w="341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0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8" w:history="1">
              <w:r w:rsidR="006E71F2" w:rsidRPr="00C25164">
                <w:rPr>
                  <w:rFonts w:ascii="Calibri" w:hAnsi="Calibri" w:cs="Calibri"/>
                </w:rPr>
                <w:t>Ingeniería en Agronomía</w:t>
              </w:r>
            </w:hyperlink>
          </w:p>
        </w:tc>
        <w:tc>
          <w:tcPr>
            <w:tcW w:w="341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0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9" w:history="1">
              <w:r w:rsidR="006E71F2" w:rsidRPr="00C25164">
                <w:rPr>
                  <w:rFonts w:ascii="Calibri" w:hAnsi="Calibri" w:cs="Calibri"/>
                </w:rPr>
                <w:t>Ingeniería Ambiental</w:t>
              </w:r>
            </w:hyperlink>
          </w:p>
        </w:tc>
        <w:tc>
          <w:tcPr>
            <w:tcW w:w="341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0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10" w:history="1">
              <w:r w:rsidR="006E71F2" w:rsidRPr="00C25164">
                <w:rPr>
                  <w:rFonts w:ascii="Calibri" w:hAnsi="Calibri" w:cs="Calibri"/>
                </w:rPr>
                <w:t>Ingeniería Biomédica</w:t>
              </w:r>
            </w:hyperlink>
          </w:p>
        </w:tc>
        <w:tc>
          <w:tcPr>
            <w:tcW w:w="341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0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11" w:history="1">
              <w:r w:rsidR="006E71F2" w:rsidRPr="00C25164">
                <w:rPr>
                  <w:rFonts w:ascii="Calibri" w:hAnsi="Calibri" w:cs="Calibri"/>
                </w:rPr>
                <w:t>Ingeniería Bioquímica</w:t>
              </w:r>
            </w:hyperlink>
          </w:p>
        </w:tc>
        <w:tc>
          <w:tcPr>
            <w:tcW w:w="341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0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12" w:history="1">
              <w:r w:rsidR="006E71F2" w:rsidRPr="00C25164">
                <w:rPr>
                  <w:rFonts w:ascii="Calibri" w:hAnsi="Calibri" w:cs="Calibri"/>
                </w:rPr>
                <w:t>Ingeniería Civil</w:t>
              </w:r>
            </w:hyperlink>
          </w:p>
        </w:tc>
        <w:tc>
          <w:tcPr>
            <w:tcW w:w="341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0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13" w:history="1">
              <w:r w:rsidR="006E71F2" w:rsidRPr="00C25164">
                <w:rPr>
                  <w:rFonts w:ascii="Calibri" w:hAnsi="Calibri" w:cs="Calibri"/>
                </w:rPr>
                <w:t>Ingeniería en Desarrollo Comunitario</w:t>
              </w:r>
            </w:hyperlink>
          </w:p>
        </w:tc>
        <w:tc>
          <w:tcPr>
            <w:tcW w:w="341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0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14" w:history="1">
              <w:r w:rsidR="006E71F2" w:rsidRPr="00C25164">
                <w:rPr>
                  <w:rFonts w:ascii="Calibri" w:hAnsi="Calibri" w:cs="Calibri"/>
                </w:rPr>
                <w:t>Ingeniería Eléctrica</w:t>
              </w:r>
            </w:hyperlink>
          </w:p>
        </w:tc>
        <w:tc>
          <w:tcPr>
            <w:tcW w:w="341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0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15" w:history="1">
              <w:r w:rsidR="006E71F2" w:rsidRPr="00C25164">
                <w:rPr>
                  <w:rFonts w:ascii="Calibri" w:hAnsi="Calibri" w:cs="Calibri"/>
                </w:rPr>
                <w:t>Ingeniería Electromecánica</w:t>
              </w:r>
            </w:hyperlink>
          </w:p>
        </w:tc>
        <w:tc>
          <w:tcPr>
            <w:tcW w:w="341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0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16" w:history="1">
              <w:r w:rsidR="006E71F2" w:rsidRPr="00C25164">
                <w:rPr>
                  <w:rFonts w:ascii="Calibri" w:hAnsi="Calibri" w:cs="Calibri"/>
                </w:rPr>
                <w:t>Ingeniería Electrónica</w:t>
              </w:r>
            </w:hyperlink>
          </w:p>
        </w:tc>
        <w:tc>
          <w:tcPr>
            <w:tcW w:w="341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0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17" w:history="1">
              <w:r w:rsidR="006E71F2" w:rsidRPr="00C25164">
                <w:rPr>
                  <w:rFonts w:ascii="Calibri" w:hAnsi="Calibri" w:cs="Calibri"/>
                </w:rPr>
                <w:t>Ingeniería en Energías Renovables</w:t>
              </w:r>
            </w:hyperlink>
          </w:p>
        </w:tc>
        <w:tc>
          <w:tcPr>
            <w:tcW w:w="341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0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18" w:history="1">
              <w:r w:rsidR="006E71F2" w:rsidRPr="00C25164">
                <w:rPr>
                  <w:rFonts w:ascii="Calibri" w:hAnsi="Calibri" w:cs="Calibri"/>
                </w:rPr>
                <w:t>Ingeniería Forestal</w:t>
              </w:r>
            </w:hyperlink>
          </w:p>
        </w:tc>
        <w:tc>
          <w:tcPr>
            <w:tcW w:w="341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19" w:history="1">
              <w:r w:rsidR="006E71F2" w:rsidRPr="00C25164">
                <w:rPr>
                  <w:rFonts w:ascii="Calibri" w:hAnsi="Calibri" w:cs="Calibri"/>
                </w:rPr>
                <w:t xml:space="preserve">Ingeniería en </w:t>
              </w:r>
              <w:proofErr w:type="spellStart"/>
              <w:r w:rsidR="006E71F2" w:rsidRPr="00C25164">
                <w:rPr>
                  <w:rFonts w:ascii="Calibri" w:hAnsi="Calibri" w:cs="Calibri"/>
                </w:rPr>
                <w:t>Geociencias</w:t>
              </w:r>
              <w:proofErr w:type="spellEnd"/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20" w:history="1">
              <w:r w:rsidR="006E71F2" w:rsidRPr="00C25164">
                <w:rPr>
                  <w:rFonts w:ascii="Calibri" w:hAnsi="Calibri" w:cs="Calibri"/>
                </w:rPr>
                <w:t>Ingeniería en Gestión Empresarial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21" w:history="1">
              <w:r w:rsidR="006E71F2" w:rsidRPr="00C25164">
                <w:rPr>
                  <w:rFonts w:ascii="Calibri" w:hAnsi="Calibri" w:cs="Calibri"/>
                </w:rPr>
                <w:t>Ingeniería Hidrológica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22" w:history="1">
              <w:r w:rsidR="006E71F2" w:rsidRPr="00C25164">
                <w:rPr>
                  <w:rFonts w:ascii="Calibri" w:hAnsi="Calibri" w:cs="Calibri"/>
                </w:rPr>
                <w:t>Ingeniería Industrial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23" w:history="1">
              <w:r w:rsidR="006E71F2" w:rsidRPr="00C25164">
                <w:rPr>
                  <w:rFonts w:ascii="Calibri" w:hAnsi="Calibri" w:cs="Calibri"/>
                </w:rPr>
                <w:t>Ingeniería en Industrias Alimentarias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24" w:history="1">
              <w:r w:rsidR="006E71F2" w:rsidRPr="00C25164">
                <w:rPr>
                  <w:rFonts w:ascii="Calibri" w:hAnsi="Calibri" w:cs="Calibri"/>
                </w:rPr>
                <w:t>Ingeniería Informática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25" w:history="1">
              <w:r w:rsidR="006E71F2" w:rsidRPr="00C25164">
                <w:rPr>
                  <w:rFonts w:ascii="Calibri" w:hAnsi="Calibri" w:cs="Calibri"/>
                </w:rPr>
                <w:t>Ingeniería en Innovación Agrícola Sustentable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ind w:left="360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26" w:history="1">
              <w:r w:rsidR="006E71F2" w:rsidRPr="00C25164">
                <w:rPr>
                  <w:rFonts w:ascii="Calibri" w:hAnsi="Calibri" w:cs="Calibri"/>
                </w:rPr>
                <w:t>Ingeniería en Logística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27" w:history="1">
              <w:r w:rsidR="006E71F2" w:rsidRPr="00C25164">
                <w:rPr>
                  <w:rFonts w:ascii="Calibri" w:hAnsi="Calibri" w:cs="Calibri"/>
                </w:rPr>
                <w:t>Ingeniería en Materiales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28" w:history="1">
              <w:r w:rsidR="006E71F2" w:rsidRPr="00C25164">
                <w:rPr>
                  <w:rFonts w:ascii="Calibri" w:hAnsi="Calibri" w:cs="Calibri"/>
                </w:rPr>
                <w:t>Ingeniería Mecánica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29" w:history="1">
              <w:r w:rsidR="006E71F2" w:rsidRPr="00C25164">
                <w:rPr>
                  <w:rFonts w:ascii="Calibri" w:hAnsi="Calibri" w:cs="Calibri"/>
                </w:rPr>
                <w:t xml:space="preserve">Ingeniería </w:t>
              </w:r>
              <w:proofErr w:type="spellStart"/>
              <w:r w:rsidR="006E71F2" w:rsidRPr="00C25164">
                <w:rPr>
                  <w:rFonts w:ascii="Calibri" w:hAnsi="Calibri" w:cs="Calibri"/>
                </w:rPr>
                <w:t>Mecatrónica</w:t>
              </w:r>
              <w:proofErr w:type="spellEnd"/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30" w:history="1">
              <w:r w:rsidR="006E71F2" w:rsidRPr="00C25164">
                <w:rPr>
                  <w:rFonts w:ascii="Calibri" w:hAnsi="Calibri" w:cs="Calibri"/>
                </w:rPr>
                <w:t>Ingeniería en Nanotecnología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31" w:history="1">
              <w:r w:rsidR="006E71F2" w:rsidRPr="00C25164">
                <w:rPr>
                  <w:rFonts w:ascii="Calibri" w:hAnsi="Calibri" w:cs="Calibri"/>
                </w:rPr>
                <w:t>Ingeniería Naval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32" w:history="1">
              <w:r w:rsidR="006E71F2" w:rsidRPr="00C25164">
                <w:rPr>
                  <w:rFonts w:ascii="Calibri" w:hAnsi="Calibri" w:cs="Calibri"/>
                </w:rPr>
                <w:t>Ingeniería en Pesquerías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33" w:history="1">
              <w:r w:rsidR="006E71F2" w:rsidRPr="00C25164">
                <w:rPr>
                  <w:rFonts w:ascii="Calibri" w:hAnsi="Calibri" w:cs="Calibri"/>
                </w:rPr>
                <w:t>Ingeniería Petrolera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34" w:history="1">
              <w:r w:rsidR="006E71F2" w:rsidRPr="00C25164">
                <w:rPr>
                  <w:rFonts w:ascii="Calibri" w:hAnsi="Calibri" w:cs="Calibri"/>
                </w:rPr>
                <w:t>Ingeniería Química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35" w:history="1">
              <w:r w:rsidR="006E71F2" w:rsidRPr="00C25164">
                <w:rPr>
                  <w:rFonts w:ascii="Calibri" w:hAnsi="Calibri" w:cs="Calibri"/>
                </w:rPr>
                <w:t>Ingeniería en Sistemas Computacionales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C25164">
              <w:rPr>
                <w:rFonts w:ascii="Calibri" w:hAnsi="Calibri" w:cs="Calibri"/>
              </w:rPr>
              <w:lastRenderedPageBreak/>
              <w:t xml:space="preserve">Ingeniería en Tecnologías de la Información </w:t>
            </w:r>
            <w:r>
              <w:rPr>
                <w:rFonts w:ascii="Calibri" w:hAnsi="Calibri" w:cs="Calibri"/>
              </w:rPr>
              <w:br/>
            </w:r>
            <w:r w:rsidRPr="00C25164">
              <w:rPr>
                <w:rFonts w:ascii="Calibri" w:hAnsi="Calibri" w:cs="Calibri"/>
              </w:rPr>
              <w:t>y Comunicaciones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ind w:left="360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36" w:history="1">
              <w:r w:rsidR="006E71F2" w:rsidRPr="00C25164">
                <w:rPr>
                  <w:rFonts w:ascii="Calibri" w:hAnsi="Calibri" w:cs="Calibri"/>
                </w:rPr>
                <w:t>Arquitectura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37" w:history="1">
              <w:r w:rsidR="006E71F2" w:rsidRPr="00C25164">
                <w:rPr>
                  <w:rFonts w:ascii="Calibri" w:hAnsi="Calibri" w:cs="Calibri"/>
                </w:rPr>
                <w:t>Contador Público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38" w:history="1">
              <w:r w:rsidR="006E71F2" w:rsidRPr="00C25164">
                <w:rPr>
                  <w:rFonts w:ascii="Calibri" w:hAnsi="Calibri" w:cs="Calibri"/>
                </w:rPr>
                <w:t>Gastronomía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39" w:history="1">
              <w:r w:rsidR="006E71F2" w:rsidRPr="00C25164">
                <w:rPr>
                  <w:rFonts w:ascii="Calibri" w:hAnsi="Calibri" w:cs="Calibri"/>
                </w:rPr>
                <w:t>Licenciatura en Administración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933930" w:rsidP="006E71F2">
            <w:pPr>
              <w:pStyle w:val="Sinespaciado1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hyperlink r:id="rId40" w:history="1">
              <w:r w:rsidR="006E71F2" w:rsidRPr="00C25164">
                <w:rPr>
                  <w:rFonts w:ascii="Calibri" w:hAnsi="Calibri" w:cs="Calibri"/>
                </w:rPr>
                <w:t>Licenciatura en Biología</w:t>
              </w:r>
            </w:hyperlink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Ingeniería en Animación Digital y Efectos Visuales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Default="006E71F2" w:rsidP="0013452A">
            <w:pPr>
              <w:pStyle w:val="Sinespaciado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 Licenciatura en Turismo</w:t>
            </w:r>
          </w:p>
        </w:tc>
        <w:tc>
          <w:tcPr>
            <w:tcW w:w="340" w:type="pc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Default="006E71F2" w:rsidP="0013452A">
            <w:pPr>
              <w:pStyle w:val="Sinespaciado1"/>
              <w:rPr>
                <w:rFonts w:ascii="Calibri" w:hAnsi="Calibri" w:cs="Calibri"/>
              </w:rPr>
            </w:pPr>
          </w:p>
        </w:tc>
        <w:tc>
          <w:tcPr>
            <w:tcW w:w="481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pStyle w:val="Sinespaciado1"/>
              <w:rPr>
                <w:rFonts w:cs="Calibri"/>
                <w:lang w:val="es-ES_tradnl" w:eastAsia="es-ES_tradnl"/>
              </w:rPr>
            </w:pPr>
          </w:p>
        </w:tc>
        <w:tc>
          <w:tcPr>
            <w:tcW w:w="45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519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615" w:type="pct"/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  <w:tr w:rsidR="006E71F2" w:rsidRPr="00C25164" w:rsidTr="0013452A">
        <w:trPr>
          <w:trHeight w:val="397"/>
        </w:trPr>
        <w:tc>
          <w:tcPr>
            <w:tcW w:w="1591" w:type="pct"/>
            <w:tcBorders>
              <w:right w:val="single" w:sz="4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E71F2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  <w:r w:rsidRPr="00C25164">
              <w:rPr>
                <w:rFonts w:cs="Calibri"/>
                <w:sz w:val="24"/>
                <w:szCs w:val="24"/>
                <w:lang w:val="es-ES_tradnl" w:eastAsia="es-ES_tradnl"/>
              </w:rPr>
              <w:t>Observaciones:</w:t>
            </w:r>
          </w:p>
          <w:p w:rsidR="006D694B" w:rsidRDefault="006D694B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  <w:p w:rsidR="006D694B" w:rsidRDefault="006D694B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  <w:p w:rsidR="006D694B" w:rsidRDefault="006D694B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  <w:p w:rsidR="006D694B" w:rsidRPr="00C25164" w:rsidRDefault="006D694B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09" w:type="pct"/>
            <w:gridSpan w:val="5"/>
            <w:tcBorders>
              <w:left w:val="single" w:sz="4" w:space="0" w:color="auto"/>
            </w:tcBorders>
            <w:vAlign w:val="center"/>
          </w:tcPr>
          <w:p w:rsidR="006E71F2" w:rsidRPr="00C25164" w:rsidRDefault="006E71F2" w:rsidP="001345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s-ES_tradnl" w:eastAsia="es-ES_tradnl"/>
              </w:rPr>
            </w:pPr>
          </w:p>
        </w:tc>
      </w:tr>
    </w:tbl>
    <w:p w:rsidR="006E71F2" w:rsidRDefault="006E71F2" w:rsidP="006E71F2">
      <w:pPr>
        <w:spacing w:after="0" w:line="240" w:lineRule="auto"/>
        <w:rPr>
          <w:rFonts w:cs="Calibri"/>
          <w:sz w:val="24"/>
        </w:rPr>
      </w:pPr>
      <w:r w:rsidRPr="00B321B3">
        <w:rPr>
          <w:rFonts w:cs="Calibri"/>
          <w:b/>
          <w:sz w:val="24"/>
        </w:rPr>
        <w:lastRenderedPageBreak/>
        <w:t>Nota:</w:t>
      </w:r>
      <w:r>
        <w:rPr>
          <w:rFonts w:cs="Calibri"/>
          <w:b/>
          <w:sz w:val="24"/>
        </w:rPr>
        <w:t xml:space="preserve"> 1. </w:t>
      </w:r>
      <w:r w:rsidRPr="00301B7F">
        <w:rPr>
          <w:rFonts w:cs="Calibri"/>
          <w:sz w:val="24"/>
        </w:rPr>
        <w:t>Anotar y reportar solo los programas que se ofrecen en el instituto tecnológico.</w:t>
      </w:r>
      <w:r w:rsidRPr="00B321B3">
        <w:rPr>
          <w:rFonts w:cs="Calibri"/>
          <w:sz w:val="24"/>
        </w:rPr>
        <w:t xml:space="preserve"> </w:t>
      </w:r>
    </w:p>
    <w:p w:rsidR="006E71F2" w:rsidRPr="00301B7F" w:rsidRDefault="006E71F2" w:rsidP="006E71F2">
      <w:pPr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            </w:t>
      </w:r>
      <w:r w:rsidRPr="00301B7F">
        <w:rPr>
          <w:rFonts w:cs="Calibri"/>
          <w:sz w:val="24"/>
        </w:rPr>
        <w:t>2.- Este reporte deberá ser entregado al Jefe del Departamento de Desarrollo Académico con copia para el Subdirector  Académico y con copia para el Coordinador Institucional de Tutoría.</w:t>
      </w:r>
    </w:p>
    <w:p w:rsidR="006E71F2" w:rsidRDefault="006E71F2" w:rsidP="006E71F2">
      <w:pPr>
        <w:spacing w:after="0" w:line="240" w:lineRule="auto"/>
        <w:rPr>
          <w:rFonts w:cs="Calibri"/>
        </w:rPr>
      </w:pPr>
    </w:p>
    <w:p w:rsidR="006E71F2" w:rsidRPr="005C43F8" w:rsidRDefault="006E71F2" w:rsidP="006E71F2">
      <w:pPr>
        <w:spacing w:after="0" w:line="240" w:lineRule="auto"/>
        <w:rPr>
          <w:rFonts w:cs="Calibri"/>
        </w:rPr>
      </w:pPr>
    </w:p>
    <w:p w:rsidR="006E71F2" w:rsidRDefault="006E71F2" w:rsidP="006E71F2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______________________________                          _____________________________</w:t>
      </w:r>
    </w:p>
    <w:p w:rsidR="006E71F2" w:rsidRPr="00294646" w:rsidRDefault="006E71F2" w:rsidP="006E71F2">
      <w:pPr>
        <w:pStyle w:val="Sinespaciado1"/>
        <w:rPr>
          <w:rFonts w:ascii="Calibri" w:hAnsi="Calibri" w:cs="Calibri"/>
        </w:rPr>
      </w:pPr>
      <w:r>
        <w:rPr>
          <w:rFonts w:ascii="Calibri" w:cs="Calibri"/>
        </w:rPr>
        <w:t xml:space="preserve">                      </w:t>
      </w:r>
      <w:r w:rsidRPr="00294646">
        <w:rPr>
          <w:rFonts w:ascii="Calibri" w:hAnsi="Calibri" w:cs="Calibri"/>
        </w:rPr>
        <w:t xml:space="preserve">Nombre y firma del Coordinador                         </w:t>
      </w:r>
      <w:r>
        <w:rPr>
          <w:rFonts w:ascii="Calibri" w:hAnsi="Calibri" w:cs="Calibri"/>
        </w:rPr>
        <w:t xml:space="preserve">                            </w:t>
      </w:r>
      <w:r w:rsidRPr="00294646">
        <w:rPr>
          <w:rFonts w:ascii="Calibri" w:hAnsi="Calibri" w:cs="Calibri"/>
        </w:rPr>
        <w:t xml:space="preserve"> Nombre y firma del Jefe del Departamento                    </w:t>
      </w:r>
    </w:p>
    <w:p w:rsidR="006E71F2" w:rsidRDefault="006E71F2" w:rsidP="006E71F2">
      <w:pPr>
        <w:pStyle w:val="Sinespaciado1"/>
        <w:rPr>
          <w:rFonts w:ascii="Calibri" w:hAnsi="Calibri" w:cs="Calibri"/>
        </w:rPr>
      </w:pPr>
      <w:r>
        <w:rPr>
          <w:rFonts w:ascii="Calibri" w:cs="Calibri"/>
        </w:rPr>
        <w:t xml:space="preserve">                             </w:t>
      </w:r>
      <w:r w:rsidRPr="00294646">
        <w:rPr>
          <w:rFonts w:ascii="Calibri" w:hAnsi="Calibri" w:cs="Calibri"/>
        </w:rPr>
        <w:t xml:space="preserve">Institucional de </w:t>
      </w:r>
      <w:r>
        <w:rPr>
          <w:rFonts w:ascii="Calibri" w:hAnsi="Calibri" w:cs="Calibri"/>
        </w:rPr>
        <w:t>Tutoría</w:t>
      </w:r>
      <w:r w:rsidRPr="00294646">
        <w:rPr>
          <w:rFonts w:ascii="Calibri" w:hAnsi="Calibri" w:cs="Calibri"/>
        </w:rPr>
        <w:t xml:space="preserve">                                      </w:t>
      </w:r>
      <w:r>
        <w:rPr>
          <w:rFonts w:ascii="Calibri" w:hAnsi="Calibri" w:cs="Calibri"/>
        </w:rPr>
        <w:t xml:space="preserve">                                         </w:t>
      </w:r>
      <w:r w:rsidRPr="00294646">
        <w:rPr>
          <w:rFonts w:ascii="Calibri" w:hAnsi="Calibri" w:cs="Calibri"/>
        </w:rPr>
        <w:t xml:space="preserve">  de Desarrollo Académic</w:t>
      </w:r>
      <w:r>
        <w:rPr>
          <w:rFonts w:ascii="Calibri" w:hAnsi="Calibri" w:cs="Calibri"/>
        </w:rPr>
        <w:t>o</w:t>
      </w:r>
    </w:p>
    <w:sectPr w:rsidR="006E71F2" w:rsidSect="006E71F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5BC6"/>
    <w:multiLevelType w:val="hybridMultilevel"/>
    <w:tmpl w:val="142646C4"/>
    <w:lvl w:ilvl="0" w:tplc="F4B45C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71F2"/>
    <w:rsid w:val="00241156"/>
    <w:rsid w:val="006D694B"/>
    <w:rsid w:val="006E71F2"/>
    <w:rsid w:val="007F588D"/>
    <w:rsid w:val="00933930"/>
    <w:rsid w:val="00BA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link w:val="SinespaciadoCar"/>
    <w:uiPriority w:val="1"/>
    <w:qFormat/>
    <w:rsid w:val="006E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1"/>
    <w:uiPriority w:val="1"/>
    <w:rsid w:val="006E71F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est.gob.mx/licenciatura_2009_2010/ingenieria-en-agronomia" TargetMode="External"/><Relationship Id="rId13" Type="http://schemas.openxmlformats.org/officeDocument/2006/relationships/hyperlink" Target="http://www.dgest.gob.mx/licenciatura_2009_2010/ingenieria-en-desarrollo-comunitario" TargetMode="External"/><Relationship Id="rId18" Type="http://schemas.openxmlformats.org/officeDocument/2006/relationships/hyperlink" Target="http://www.dgest.gob.mx/licenciatura_2009_2010/ingenieria-forestal" TargetMode="External"/><Relationship Id="rId26" Type="http://schemas.openxmlformats.org/officeDocument/2006/relationships/hyperlink" Target="http://www.dgest.gob.mx/licenciatura_2009_2010/ingenieria-en-logistica" TargetMode="External"/><Relationship Id="rId39" Type="http://schemas.openxmlformats.org/officeDocument/2006/relationships/hyperlink" Target="http://www.dgest.gob.mx/licenciatura_2009_2010/licenciatura-en-administrac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gest.gob.mx/licenciatura_2009_2010/ingenieria-hidrologica" TargetMode="External"/><Relationship Id="rId34" Type="http://schemas.openxmlformats.org/officeDocument/2006/relationships/hyperlink" Target="http://www.dgest.gob.mx/licenciatura_2009_2010/ingenieria-quimic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dgest.gob.mx/licenciatura_2009_2010/ingenieria-en-administracion" TargetMode="External"/><Relationship Id="rId12" Type="http://schemas.openxmlformats.org/officeDocument/2006/relationships/hyperlink" Target="http://www.dgest.gob.mx/licenciatura_2009_2010/ingenieria-civil" TargetMode="External"/><Relationship Id="rId17" Type="http://schemas.openxmlformats.org/officeDocument/2006/relationships/hyperlink" Target="http://www.dgest.gob.mx/licenciatura_2009_2010/ingenieria-en-energias-renovables" TargetMode="External"/><Relationship Id="rId25" Type="http://schemas.openxmlformats.org/officeDocument/2006/relationships/hyperlink" Target="http://www.dgest.gob.mx/licenciatura_2009_2010/ingenieria-en-innovacion-agricola-sustentable" TargetMode="External"/><Relationship Id="rId33" Type="http://schemas.openxmlformats.org/officeDocument/2006/relationships/hyperlink" Target="http://www.dgest.gob.mx/licenciatura_2009_2010/ingenieria-petrolera" TargetMode="External"/><Relationship Id="rId38" Type="http://schemas.openxmlformats.org/officeDocument/2006/relationships/hyperlink" Target="http://www.dgest.gob.mx/licenciatura_2009_2010/gastronom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gest.gob.mx/licenciatura_2009_2010/ingenieria-electronica" TargetMode="External"/><Relationship Id="rId20" Type="http://schemas.openxmlformats.org/officeDocument/2006/relationships/hyperlink" Target="http://www.dgest.gob.mx/licenciatura_2009_2010/ingenieria-en-gestion-empresarial" TargetMode="External"/><Relationship Id="rId29" Type="http://schemas.openxmlformats.org/officeDocument/2006/relationships/hyperlink" Target="http://www.dgest.gob.mx/licenciatura_2009_2010/ingenieria-mecatronic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gest.gob.mx/licenciatura_2009_2010/ingenieria-en-acuicultura" TargetMode="External"/><Relationship Id="rId11" Type="http://schemas.openxmlformats.org/officeDocument/2006/relationships/hyperlink" Target="http://www.dgest.gob.mx/licenciatura_2009_2010/ingenieria-bioquimica" TargetMode="External"/><Relationship Id="rId24" Type="http://schemas.openxmlformats.org/officeDocument/2006/relationships/hyperlink" Target="http://www.dgest.gob.mx/licenciatura_2009_2010/ingenieria-informatica-dp1" TargetMode="External"/><Relationship Id="rId32" Type="http://schemas.openxmlformats.org/officeDocument/2006/relationships/hyperlink" Target="http://www.dgest.gob.mx/licenciatura_2009_2010/ingenieria-en-pesquerias" TargetMode="External"/><Relationship Id="rId37" Type="http://schemas.openxmlformats.org/officeDocument/2006/relationships/hyperlink" Target="http://www.dgest.gob.mx/licenciatura_2009_2010/contador-publico" TargetMode="External"/><Relationship Id="rId40" Type="http://schemas.openxmlformats.org/officeDocument/2006/relationships/hyperlink" Target="http://www.dgest.gob.mx/licenciatura_2009_2010/licenciatura-en-biologi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dgest.gob.mx/licenciatura_2009_2010/ingenieria-electromecanica" TargetMode="External"/><Relationship Id="rId23" Type="http://schemas.openxmlformats.org/officeDocument/2006/relationships/hyperlink" Target="http://www.dgest.gob.mx/licenciatura_2009_2010/ingenieria-en-industrias-alimentarias" TargetMode="External"/><Relationship Id="rId28" Type="http://schemas.openxmlformats.org/officeDocument/2006/relationships/hyperlink" Target="http://www.dgest.gob.mx/licenciatura_2009_2010/ingenieria-mecanica" TargetMode="External"/><Relationship Id="rId36" Type="http://schemas.openxmlformats.org/officeDocument/2006/relationships/hyperlink" Target="http://www.dgest.gob.mx/licenciatura_2009_2010/arquitectura" TargetMode="External"/><Relationship Id="rId10" Type="http://schemas.openxmlformats.org/officeDocument/2006/relationships/hyperlink" Target="http://www.dgest.gob.mx/licenciatura_2009_2010/ingenieria-biomedica" TargetMode="External"/><Relationship Id="rId19" Type="http://schemas.openxmlformats.org/officeDocument/2006/relationships/hyperlink" Target="http://www.dgest.gob.mx/licenciatura_2009_2010/ingenieria-en-geociencias" TargetMode="External"/><Relationship Id="rId31" Type="http://schemas.openxmlformats.org/officeDocument/2006/relationships/hyperlink" Target="http://www.dgest.gob.mx/licenciatura_2009_2010/ingenieria-nav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est.gob.mx/licenciatura_2009_2010/ingenieria-ambiental" TargetMode="External"/><Relationship Id="rId14" Type="http://schemas.openxmlformats.org/officeDocument/2006/relationships/hyperlink" Target="http://www.dgest.gob.mx/licenciatura_2009_2010/ingenieria-electrica" TargetMode="External"/><Relationship Id="rId22" Type="http://schemas.openxmlformats.org/officeDocument/2006/relationships/hyperlink" Target="http://www.dgest.gob.mx/licenciatura_2009_2010/ingenieria-industrial" TargetMode="External"/><Relationship Id="rId27" Type="http://schemas.openxmlformats.org/officeDocument/2006/relationships/hyperlink" Target="http://www.dgest.gob.mx/licenciatura_2009_2010/ingenieria-en-materiales" TargetMode="External"/><Relationship Id="rId30" Type="http://schemas.openxmlformats.org/officeDocument/2006/relationships/hyperlink" Target="http://www.dgest.gob.mx/licenciatura_2009_2010/ingenieria-en-nanotecnologia" TargetMode="External"/><Relationship Id="rId35" Type="http://schemas.openxmlformats.org/officeDocument/2006/relationships/hyperlink" Target="http://www.dgest.gob.mx/licenciatura_2009_2010/ingenieria-en-sistemas-computaciona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813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LV-LP-DesAc-Jefe</dc:creator>
  <cp:lastModifiedBy>Alma</cp:lastModifiedBy>
  <cp:revision>2</cp:revision>
  <dcterms:created xsi:type="dcterms:W3CDTF">2018-09-17T15:50:00Z</dcterms:created>
  <dcterms:modified xsi:type="dcterms:W3CDTF">2018-09-26T05:54:00Z</dcterms:modified>
</cp:coreProperties>
</file>